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C03CE" w14:textId="77777777" w:rsidR="00924195" w:rsidRPr="0006748E" w:rsidRDefault="00924195" w:rsidP="000674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88AE40E" w14:textId="1DC4EFE4" w:rsidR="00924195" w:rsidRPr="0006748E" w:rsidRDefault="00924195" w:rsidP="000674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2733B880" w14:textId="77777777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07D6F7" w14:textId="18EE4CD4" w:rsidR="00924195" w:rsidRPr="0006748E" w:rsidRDefault="00D77E77" w:rsidP="0006748E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8058105"/>
      <w:r w:rsidRPr="0006748E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Pr="0006748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</w:t>
      </w:r>
      <w:bookmarkEnd w:id="0"/>
    </w:p>
    <w:p w14:paraId="2242E69A" w14:textId="77777777" w:rsidR="00D77E77" w:rsidRPr="0006748E" w:rsidRDefault="00D77E77" w:rsidP="0006748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EA922" w14:textId="3E41DCC5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Технико-экономическое обоснование и (или) расчет экономической эффективности от разработки и применения </w:t>
      </w:r>
      <w:r w:rsidRPr="0006748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настоящего </w:t>
      </w: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стандарта</w:t>
      </w:r>
    </w:p>
    <w:p w14:paraId="7D24AE87" w14:textId="4B562417" w:rsidR="00442941" w:rsidRPr="0006748E" w:rsidRDefault="003248BA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Безопасность дорожного движения является одной из важных социально-экономических и демографических задач 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Республики Казахстан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. </w:t>
      </w:r>
      <w:r w:rsidR="00AF0939" w:rsidRPr="0006748E">
        <w:rPr>
          <w:rFonts w:ascii="Times New Roman" w:hAnsi="Times New Roman" w:cs="Times New Roman"/>
          <w:sz w:val="24"/>
          <w:szCs w:val="24"/>
        </w:rPr>
        <w:t xml:space="preserve">Ежегодно в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Республики Казахстан </w:t>
      </w:r>
      <w:r w:rsidR="00AF0939" w:rsidRPr="0006748E">
        <w:rPr>
          <w:rFonts w:ascii="Times New Roman" w:hAnsi="Times New Roman" w:cs="Times New Roman"/>
          <w:sz w:val="24"/>
          <w:szCs w:val="24"/>
        </w:rPr>
        <w:t xml:space="preserve">более 80% дорожно-транспортных происшествий связаны с нарушением правил дорожного движения водителями. К числу наиболее распространенных причин аварийности относятся: несоблюдение очередности при проезде перекрестков, нарушение правил проезда пешеходных переходов, выезд на полосу встречного движения, нарушение правил расположения транспортных средств на проезжей части, несоответствие скорости конкретным условиям движения и превышение установленной скорости. </w:t>
      </w:r>
    </w:p>
    <w:p w14:paraId="5F11669F" w14:textId="770E2E93" w:rsidR="003248BA" w:rsidRPr="0006748E" w:rsidRDefault="00AF0939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06748E">
        <w:rPr>
          <w:rFonts w:ascii="Times New Roman" w:hAnsi="Times New Roman" w:cs="Times New Roman"/>
          <w:sz w:val="24"/>
          <w:szCs w:val="24"/>
        </w:rPr>
        <w:t xml:space="preserve">Выявление и профилактика нарушений </w:t>
      </w:r>
      <w:r w:rsidR="00DE1F64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Правил дорожного движения</w:t>
      </w:r>
      <w:r w:rsidR="00DE1F64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(</w:t>
      </w:r>
      <w:r w:rsidRPr="0006748E">
        <w:rPr>
          <w:rFonts w:ascii="Times New Roman" w:hAnsi="Times New Roman" w:cs="Times New Roman"/>
          <w:sz w:val="24"/>
          <w:szCs w:val="24"/>
        </w:rPr>
        <w:t>ПДД</w:t>
      </w:r>
      <w:r w:rsidR="00DE1F64">
        <w:rPr>
          <w:rFonts w:ascii="Times New Roman" w:hAnsi="Times New Roman" w:cs="Times New Roman"/>
          <w:sz w:val="24"/>
          <w:szCs w:val="24"/>
        </w:rPr>
        <w:t>)</w:t>
      </w:r>
      <w:r w:rsidRPr="0006748E">
        <w:rPr>
          <w:rFonts w:ascii="Times New Roman" w:hAnsi="Times New Roman" w:cs="Times New Roman"/>
          <w:sz w:val="24"/>
          <w:szCs w:val="24"/>
        </w:rPr>
        <w:t>, в том числе, связанных с превышением установленной скорости движения, оптимально с помощью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которые позволяют обеспечить документальное подтверждение факта нарушения, объективность в выявлении и наказании правонарушителей, создает условия для обеспечения реализации принципа неотвратимости наказания, снижения латентности правонарушений, сокращения конфликтных ситуаций должностных лиц органов государственного контроля (надзора) с водителями.</w:t>
      </w:r>
    </w:p>
    <w:p w14:paraId="255F5D10" w14:textId="7D0D3050" w:rsidR="002E3201" w:rsidRPr="0006748E" w:rsidRDefault="003248BA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Вместе с тем, для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обеспечения полного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гарантированного распознавания  государственных регистрационных  знаков</w:t>
      </w:r>
      <w:r w:rsidR="0044294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транспортных средств, надежной, долговечной и бесперебойной</w:t>
      </w:r>
      <w:r w:rsidR="0044294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эксплуатации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оборудования необходима национальная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нормативная  база, регламентирующая общие технические требования к специальным техническим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средствам, работающим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в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автоматическом режиме и имеющим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функции фото-и  киносъемки, видеозаписи, для контроля за дорожным движением.</w:t>
      </w:r>
    </w:p>
    <w:p w14:paraId="2BAF93CB" w14:textId="43F4D3B9" w:rsidR="002E3201" w:rsidRPr="0006748E" w:rsidRDefault="003248BA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В настоящее время в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Республики Казахстан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нормативные требования к данным  техническим средствам, использующим для фотовидеофиксации правонарушений  радиолокационные  измерители скорости, лишь частично установлены в </w:t>
      </w:r>
      <w:hyperlink r:id="rId5" w:tooltip="Измерители скорости движения транспортных средств радиолокационные Методика поверки" w:history="1">
        <w:r w:rsidR="002E3201" w:rsidRPr="0006748E">
          <w:rPr>
            <w:rFonts w:ascii="Times New Roman" w:eastAsia="Times New Roman" w:hAnsi="Times New Roman" w:cs="Times New Roman"/>
            <w:sz w:val="24"/>
            <w:szCs w:val="24"/>
            <w:lang w:val="ru-KZ" w:eastAsia="ru-KZ"/>
          </w:rPr>
          <w:t>СТ РК 2.724-2019</w:t>
        </w:r>
      </w:hyperlink>
      <w:r w:rsidR="002E320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«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Измерители скорости движения транспортных средств радиолокационные Методика поверки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»</w:t>
      </w:r>
      <w:r w:rsidR="0044294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и </w:t>
      </w:r>
      <w:hyperlink r:id="rId6" w:tooltip="Измерители скорости движения транспортных средств радиолокационные Типовая программа испытаний для целей утверждения типа" w:history="1">
        <w:r w:rsidR="002E3201" w:rsidRPr="0006748E">
          <w:rPr>
            <w:rFonts w:ascii="Times New Roman" w:eastAsia="Times New Roman" w:hAnsi="Times New Roman" w:cs="Times New Roman"/>
            <w:sz w:val="24"/>
            <w:szCs w:val="24"/>
            <w:lang w:val="ru-KZ" w:eastAsia="ru-KZ"/>
          </w:rPr>
          <w:t>СТ РК 2.518-2018</w:t>
        </w:r>
      </w:hyperlink>
      <w:r w:rsidR="002E320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«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Измерители скорости движения транспортных средств радиолокационные Типовая программа испытаний для целей утверждения типа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»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.</w:t>
      </w:r>
    </w:p>
    <w:p w14:paraId="66C4A408" w14:textId="3BBC5AD1" w:rsidR="003248BA" w:rsidRPr="003248BA" w:rsidRDefault="003248BA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Таким образом, актуальность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р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азработки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национального стандарта, регламентирующего весь комплекс общих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технических требований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специальным техническим средствам, работающим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в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автоматическом режиме и имеющим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функции  фото-и киносъемки, видеозаписи, для контроля за дорожным движением</w:t>
      </w:r>
      <w:r w:rsidR="002E320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не вызывает сомнений</w:t>
      </w:r>
      <w:r w:rsidR="0044294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.</w:t>
      </w:r>
    </w:p>
    <w:p w14:paraId="16B974CA" w14:textId="0AC6B753" w:rsidR="00D77E77" w:rsidRPr="0006748E" w:rsidRDefault="00D77E77" w:rsidP="0006748E">
      <w:pPr>
        <w:pStyle w:val="a6"/>
        <w:spacing w:before="0" w:beforeAutospacing="0" w:after="0" w:afterAutospacing="0"/>
        <w:ind w:firstLine="567"/>
        <w:jc w:val="both"/>
        <w:textAlignment w:val="top"/>
      </w:pPr>
      <w:r w:rsidRPr="0006748E">
        <w:t xml:space="preserve">Проект стандарта </w:t>
      </w:r>
      <w:r w:rsidR="00AF0939" w:rsidRPr="0006748E">
        <w:t xml:space="preserve">устанавливает </w:t>
      </w:r>
      <w:r w:rsidRPr="0006748E">
        <w:t>требования к круглосуточной и всепогодной работе технических средств, допустимой погрешности измеряемой скорости, определение средствами автоматического контроля государственных регистрационных знаков не менее четырех иностранных государств</w:t>
      </w:r>
    </w:p>
    <w:p w14:paraId="1E0F1D9C" w14:textId="1F9F2CEA" w:rsidR="00093E93" w:rsidRPr="0006748E" w:rsidRDefault="003248BA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Проект стандарта содержит классификацию 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т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ехнических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средств автоматической  фото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и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видеофиксации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по  различным признакам: </w:t>
      </w:r>
    </w:p>
    <w:p w14:paraId="6CD1015C" w14:textId="28B40ACD" w:rsidR="003248BA" w:rsidRPr="003248BA" w:rsidRDefault="00AF0939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</w:t>
      </w:r>
      <w:r w:rsidR="003248BA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по конструктивным  особенностям,  связанным  со  степенью  мобильности;</w:t>
      </w:r>
    </w:p>
    <w:p w14:paraId="2610CDE9" w14:textId="77777777" w:rsidR="00093E93" w:rsidRPr="0006748E" w:rsidRDefault="00AF0939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</w:t>
      </w:r>
      <w:r w:rsidR="003248BA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по функциональному назначению (контроль на локальных или линейных участках дорог); </w:t>
      </w:r>
    </w:p>
    <w:p w14:paraId="2E93BC4B" w14:textId="50214F76" w:rsidR="00AF0939" w:rsidRPr="0006748E" w:rsidRDefault="00093E93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lastRenderedPageBreak/>
        <w:t xml:space="preserve">- </w:t>
      </w:r>
      <w:r w:rsidR="003248BA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по контролируемым объектам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="003248BA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(объекты дорожного движения, транспортные потоки, условия дорожного движения); </w:t>
      </w:r>
    </w:p>
    <w:p w14:paraId="23EFAD40" w14:textId="2C239ECC" w:rsidR="003248BA" w:rsidRPr="003248BA" w:rsidRDefault="00AF0939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</w:t>
      </w:r>
      <w:r w:rsidR="003248BA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по типу измерительной системы (методу фотовидеофиксации правонарушений).</w:t>
      </w:r>
    </w:p>
    <w:p w14:paraId="4395B6DD" w14:textId="38B3576B" w:rsidR="003248BA" w:rsidRPr="003248BA" w:rsidRDefault="003248BA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Проект стандарта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устанавливает основные метрологические требования к данным  средствам</w:t>
      </w:r>
      <w:r w:rsidR="00AF0939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(в том числе  диапазоны и  пределы допускаемых погрешностей для  различных типов измерительных систем), требования к распознаваемости государственных номерных знаков, требования к конструкции, требования устойчивости к  внешним воздействиям, требования к аппаратно-программному обеспечению (в том числе минимальные требования к формируемым фотовидеоматериалам) и т.д</w:t>
      </w:r>
      <w:r w:rsidR="00161A9D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.</w:t>
      </w:r>
    </w:p>
    <w:p w14:paraId="1A170A3F" w14:textId="42CC7519" w:rsidR="0077223D" w:rsidRPr="0006748E" w:rsidRDefault="0077223D" w:rsidP="0006748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Целесообразность разработки проекта обоснована необходимостью реализации требований установленных в:</w:t>
      </w:r>
    </w:p>
    <w:p w14:paraId="4E6276F9" w14:textId="658AB00B" w:rsidR="00442941" w:rsidRPr="0006748E" w:rsidRDefault="00093E93" w:rsidP="0006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748E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E1F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6748E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AF0939" w:rsidRPr="0006748E">
        <w:rPr>
          <w:rFonts w:ascii="Times New Roman" w:hAnsi="Times New Roman" w:cs="Times New Roman"/>
          <w:sz w:val="24"/>
          <w:szCs w:val="24"/>
          <w:lang w:val="kk-KZ"/>
        </w:rPr>
        <w:t xml:space="preserve">ациональном  проекте </w:t>
      </w:r>
      <w:r w:rsidR="00AF0939" w:rsidRPr="0006748E">
        <w:rPr>
          <w:rFonts w:ascii="Times New Roman" w:hAnsi="Times New Roman" w:cs="Times New Roman"/>
          <w:sz w:val="24"/>
          <w:szCs w:val="24"/>
        </w:rPr>
        <w:t>«</w:t>
      </w:r>
      <w:r w:rsidR="00AF0939" w:rsidRPr="0006748E">
        <w:rPr>
          <w:rFonts w:ascii="Times New Roman" w:hAnsi="Times New Roman" w:cs="Times New Roman"/>
          <w:sz w:val="24"/>
          <w:szCs w:val="24"/>
          <w:lang w:val="kk-KZ"/>
        </w:rPr>
        <w:t>Технологический рывок за счет цифровизации, инноваций и науки»</w:t>
      </w:r>
      <w:r w:rsidRPr="0006748E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488404D1" w14:textId="5AAB53C8" w:rsidR="00AF0939" w:rsidRPr="0006748E" w:rsidRDefault="00093E93" w:rsidP="0006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748E">
        <w:rPr>
          <w:rFonts w:ascii="Times New Roman" w:hAnsi="Times New Roman" w:cs="Times New Roman"/>
          <w:sz w:val="24"/>
          <w:szCs w:val="24"/>
          <w:lang w:val="kk-KZ"/>
        </w:rPr>
        <w:t>- н</w:t>
      </w:r>
      <w:r w:rsidR="00442941" w:rsidRPr="0006748E">
        <w:rPr>
          <w:rFonts w:ascii="Times New Roman" w:hAnsi="Times New Roman" w:cs="Times New Roman"/>
          <w:sz w:val="24"/>
          <w:szCs w:val="24"/>
          <w:lang w:val="kk-KZ"/>
        </w:rPr>
        <w:t xml:space="preserve">ациональном  проекте </w:t>
      </w:r>
      <w:r w:rsidR="00AF0939" w:rsidRPr="0006748E">
        <w:rPr>
          <w:rFonts w:ascii="Times New Roman" w:hAnsi="Times New Roman" w:cs="Times New Roman"/>
          <w:sz w:val="24"/>
          <w:szCs w:val="24"/>
          <w:lang w:val="kk-KZ"/>
        </w:rPr>
        <w:t xml:space="preserve"> «Безопасная страна»</w:t>
      </w:r>
      <w:r w:rsidRPr="0006748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0F9154AF" w14:textId="06C18BDD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данного стандарта будет способствовать:</w:t>
      </w:r>
    </w:p>
    <w:p w14:paraId="636CEDD3" w14:textId="6C611EDA" w:rsidR="00442941" w:rsidRPr="003248BA" w:rsidRDefault="00442941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обеспеч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ению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соблюдени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й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минимально необходимых требований 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т</w:t>
      </w:r>
      <w:r w:rsidR="00093E93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ехнических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="00093E93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средств автоматической фото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и  </w:t>
      </w:r>
      <w:r w:rsidR="00093E93"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видеофиксации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для  эффективного осуществления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правоприменительной деятельности в отношении нарушителей Правил дорожного движения</w:t>
      </w:r>
      <w:r w:rsidR="00093E93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;</w:t>
      </w:r>
    </w:p>
    <w:p w14:paraId="351BF85E" w14:textId="77777777" w:rsidR="00FA7D1D" w:rsidRPr="0006748E" w:rsidRDefault="00B904DD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установлению единых требований в отрасли;</w:t>
      </w:r>
    </w:p>
    <w:p w14:paraId="02A03B30" w14:textId="5A633747" w:rsidR="00FA7D1D" w:rsidRPr="0006748E" w:rsidRDefault="00FA7D1D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0674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748E">
        <w:rPr>
          <w:rFonts w:ascii="Times New Roman" w:hAnsi="Times New Roman" w:cs="Times New Roman"/>
          <w:sz w:val="24"/>
          <w:szCs w:val="24"/>
          <w:lang w:val="ru-KZ"/>
        </w:rPr>
        <w:t>обеспечени</w:t>
      </w:r>
      <w:r w:rsidR="00DD3E18" w:rsidRPr="0006748E">
        <w:rPr>
          <w:rFonts w:ascii="Times New Roman" w:hAnsi="Times New Roman" w:cs="Times New Roman"/>
          <w:sz w:val="24"/>
          <w:szCs w:val="24"/>
        </w:rPr>
        <w:t>ю</w:t>
      </w:r>
      <w:r w:rsidRPr="0006748E">
        <w:rPr>
          <w:rFonts w:ascii="Times New Roman" w:hAnsi="Times New Roman" w:cs="Times New Roman"/>
          <w:sz w:val="24"/>
          <w:szCs w:val="24"/>
          <w:lang w:val="ru-KZ"/>
        </w:rPr>
        <w:t xml:space="preserve"> </w:t>
      </w:r>
      <w:r w:rsidRPr="0006748E">
        <w:rPr>
          <w:rFonts w:ascii="Times New Roman" w:hAnsi="Times New Roman" w:cs="Times New Roman"/>
          <w:sz w:val="24"/>
          <w:szCs w:val="24"/>
        </w:rPr>
        <w:t xml:space="preserve">единого </w:t>
      </w:r>
      <w:r w:rsidRPr="0006748E">
        <w:rPr>
          <w:rFonts w:ascii="Times New Roman" w:hAnsi="Times New Roman" w:cs="Times New Roman"/>
          <w:sz w:val="24"/>
          <w:szCs w:val="24"/>
          <w:lang w:val="ru-KZ"/>
        </w:rPr>
        <w:t>терминологического</w:t>
      </w:r>
      <w:r w:rsidRPr="0006748E">
        <w:rPr>
          <w:rFonts w:ascii="Times New Roman" w:hAnsi="Times New Roman" w:cs="Times New Roman"/>
          <w:sz w:val="24"/>
          <w:szCs w:val="24"/>
        </w:rPr>
        <w:t xml:space="preserve"> </w:t>
      </w:r>
      <w:r w:rsidRPr="0006748E">
        <w:rPr>
          <w:rFonts w:ascii="Times New Roman" w:hAnsi="Times New Roman" w:cs="Times New Roman"/>
          <w:sz w:val="24"/>
          <w:szCs w:val="24"/>
          <w:lang w:val="ru-KZ"/>
        </w:rPr>
        <w:t>взаимопонимания между различными пользователями</w:t>
      </w:r>
      <w:r w:rsidRPr="0006748E">
        <w:rPr>
          <w:rFonts w:ascii="Times New Roman" w:hAnsi="Times New Roman" w:cs="Times New Roman"/>
          <w:sz w:val="24"/>
          <w:szCs w:val="24"/>
        </w:rPr>
        <w:t>;</w:t>
      </w:r>
    </w:p>
    <w:p w14:paraId="04CA9B3E" w14:textId="7D5377A1" w:rsidR="00B904DD" w:rsidRPr="0006748E" w:rsidRDefault="00B904DD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FA7D1D"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реализации требований, норм и правил, установленных Постановлениями Правительства Республики Казахстан.</w:t>
      </w:r>
    </w:p>
    <w:p w14:paraId="278F6CE3" w14:textId="77777777" w:rsidR="00924195" w:rsidRPr="0006748E" w:rsidRDefault="00924195" w:rsidP="0006748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748E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настоящего стандарта не повлечет за собой пересмотр, отмену и внесение изменений в другие нормативные документы.</w:t>
      </w:r>
    </w:p>
    <w:p w14:paraId="13D35310" w14:textId="77777777" w:rsidR="00C96D83" w:rsidRPr="0006748E" w:rsidRDefault="00C96D83" w:rsidP="0006748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E9353C" w14:textId="06865628" w:rsidR="00924195" w:rsidRPr="0006748E" w:rsidRDefault="00924195" w:rsidP="0006748E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Основание для разработки стандарта с указанием соответствующего задания</w:t>
      </w:r>
    </w:p>
    <w:p w14:paraId="2CABFCEA" w14:textId="3E466FC1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разработки является </w:t>
      </w:r>
      <w:r w:rsidR="003D63D7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 стандартизации на </w:t>
      </w:r>
      <w:r w:rsidR="00C96D83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D77E77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(приказ КТРМ </w:t>
      </w:r>
      <w:r w:rsidR="00D77E77" w:rsidRPr="000674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485-НҚ от 30.12.2021г.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77E77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1266BC" w14:textId="77777777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FC3050" w14:textId="2FAE1DB7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0CB9B8DE" w14:textId="6C768AAA" w:rsidR="003248BA" w:rsidRPr="003248BA" w:rsidRDefault="003248BA" w:rsidP="000674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Объект стандартизации –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специальные технические средства, работающие в  автоматическом режиме и имеющие функции фото-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и киносъемки, видеозаписи,  предназначенных для контроля за дорожным движением, в том числе для фиксации административных правонарушений в области дорожного движения (далее 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- </w:t>
      </w:r>
      <w:r w:rsidRPr="003248B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технические средства автоматической фотовидеофиксации)</w:t>
      </w:r>
      <w:r w:rsidR="00442941" w:rsidRPr="0006748E">
        <w:rPr>
          <w:rFonts w:ascii="Times New Roman" w:eastAsia="Times New Roman" w:hAnsi="Times New Roman" w:cs="Times New Roman"/>
          <w:sz w:val="24"/>
          <w:szCs w:val="24"/>
          <w:lang w:eastAsia="ru-KZ"/>
        </w:rPr>
        <w:t>.</w:t>
      </w:r>
    </w:p>
    <w:p w14:paraId="7026BA3E" w14:textId="2318C226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C3C487" w14:textId="11FCE5CD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стандарта с нормативно-правовыми актами, техническими регламентами и нормативными документами по стандартизации </w:t>
      </w:r>
    </w:p>
    <w:p w14:paraId="29572704" w14:textId="77777777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14:paraId="58A59C33" w14:textId="77777777" w:rsidR="00F95BB5" w:rsidRPr="0006748E" w:rsidRDefault="00F95BB5" w:rsidP="0006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48E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6828D848" w14:textId="77777777" w:rsidR="0006748E" w:rsidRPr="0006748E" w:rsidRDefault="0006748E" w:rsidP="00AF6CA9">
      <w:pPr>
        <w:pStyle w:val="1"/>
        <w:spacing w:before="0" w:beforeAutospacing="0" w:after="0" w:afterAutospacing="0"/>
        <w:ind w:firstLine="567"/>
        <w:jc w:val="both"/>
        <w:rPr>
          <w:b w:val="0"/>
          <w:bCs w:val="0"/>
          <w:sz w:val="24"/>
          <w:szCs w:val="24"/>
        </w:rPr>
      </w:pPr>
      <w:r w:rsidRPr="0006748E">
        <w:rPr>
          <w:b w:val="0"/>
          <w:bCs w:val="0"/>
          <w:sz w:val="24"/>
          <w:szCs w:val="24"/>
        </w:rPr>
        <w:t>СТ РК 986-2012 Транспорт дорожный. Знаки государственные регистрационные номерные со световозвращающей поверхностью для механических транспортных средств и их прицепов и заготовки для знаков. Технические условия.</w:t>
      </w:r>
    </w:p>
    <w:p w14:paraId="69536BD2" w14:textId="77777777" w:rsidR="00AF6CA9" w:rsidRPr="00AF6CA9" w:rsidRDefault="00AF6CA9" w:rsidP="00AF6C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AF6CA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СТ РК 1124-2019 Технические средства организации дорожного движения. Разметка дорожная. Классификация. Технические условия.</w:t>
      </w:r>
    </w:p>
    <w:p w14:paraId="405C54F2" w14:textId="77777777" w:rsidR="00AF6CA9" w:rsidRPr="00AF6CA9" w:rsidRDefault="00AF6CA9" w:rsidP="00AF6C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AF6CA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СТ РК 1125-2002 Знаки дорожные. Общие технические условия1)</w:t>
      </w:r>
    </w:p>
    <w:p w14:paraId="313392D8" w14:textId="77777777" w:rsidR="00AF6CA9" w:rsidRPr="00AF6CA9" w:rsidRDefault="00AF6CA9" w:rsidP="00AF6C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AF6CA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СТ РК 1412-2017 Технические средства регулирования дорожного движения Правила применения.</w:t>
      </w:r>
    </w:p>
    <w:p w14:paraId="5276A9BD" w14:textId="1BBCE1B8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5A9C5E" w14:textId="1A4655CA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5 Сведения о рассылке проекта стандарта на рассмотрение и согласование </w:t>
      </w:r>
    </w:p>
    <w:p w14:paraId="082D7A6C" w14:textId="4A214183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был разослан на рассмотрение и согласование</w:t>
      </w:r>
      <w:r w:rsidR="00F95BB5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заинтересованным государственным органам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компетенцию которых входит нормирование и надзор за безопасностью объекта стандартизации, ассоциациям в пределах компетенции, техническим комитетам по стандартизации, </w:t>
      </w:r>
      <w:r w:rsidR="00F95BB5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научным организациям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5BB5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 по подтверждению соответствия продукции, испытательным лабо</w:t>
      </w:r>
      <w:r w:rsidR="00FC68DB" w:rsidRPr="00067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раториям, заинтересованным организациям.</w:t>
      </w:r>
    </w:p>
    <w:p w14:paraId="53BE4485" w14:textId="77777777" w:rsidR="00924195" w:rsidRPr="0006748E" w:rsidRDefault="00924195" w:rsidP="0006748E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ru-RU"/>
        </w:rPr>
      </w:pPr>
    </w:p>
    <w:p w14:paraId="45578080" w14:textId="56599EA6" w:rsidR="00924195" w:rsidRPr="0006748E" w:rsidRDefault="00924195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Информация о нормативных документах по стандартизации, которые были использованы при разработке проекта стандарта </w:t>
      </w:r>
    </w:p>
    <w:p w14:paraId="07B162D7" w14:textId="3E8EB1D2" w:rsidR="00FC68DB" w:rsidRPr="0006748E" w:rsidRDefault="00924195" w:rsidP="0006748E">
      <w:pPr>
        <w:pStyle w:val="2"/>
        <w:numPr>
          <w:ilvl w:val="1"/>
          <w:numId w:val="4"/>
        </w:numPr>
        <w:spacing w:before="0" w:beforeAutospacing="0" w:after="0" w:afterAutospacing="0"/>
        <w:ind w:left="0" w:firstLine="567"/>
        <w:jc w:val="both"/>
        <w:rPr>
          <w:b w:val="0"/>
          <w:bCs w:val="0"/>
          <w:sz w:val="24"/>
          <w:szCs w:val="24"/>
        </w:rPr>
      </w:pPr>
      <w:r w:rsidRPr="0006748E">
        <w:rPr>
          <w:b w:val="0"/>
          <w:bCs w:val="0"/>
          <w:spacing w:val="1"/>
          <w:sz w:val="24"/>
          <w:szCs w:val="24"/>
        </w:rPr>
        <w:t>Разработка национального стандарта осуществляется с учетом</w:t>
      </w:r>
      <w:r w:rsidRPr="0006748E">
        <w:rPr>
          <w:rFonts w:eastAsia="Calibri"/>
          <w:b w:val="0"/>
          <w:bCs w:val="0"/>
          <w:i/>
          <w:sz w:val="24"/>
          <w:szCs w:val="24"/>
        </w:rPr>
        <w:t xml:space="preserve"> </w:t>
      </w:r>
      <w:r w:rsidR="00FC68DB" w:rsidRPr="0006748E">
        <w:rPr>
          <w:b w:val="0"/>
          <w:bCs w:val="0"/>
          <w:sz w:val="24"/>
          <w:szCs w:val="24"/>
        </w:rPr>
        <w:t>требований</w:t>
      </w:r>
      <w:r w:rsidR="00093E93" w:rsidRPr="0006748E">
        <w:rPr>
          <w:b w:val="0"/>
          <w:bCs w:val="0"/>
          <w:sz w:val="24"/>
          <w:szCs w:val="24"/>
        </w:rPr>
        <w:t xml:space="preserve">                                  </w:t>
      </w:r>
      <w:r w:rsidR="00FC68DB" w:rsidRPr="0006748E">
        <w:rPr>
          <w:b w:val="0"/>
          <w:bCs w:val="0"/>
          <w:sz w:val="24"/>
          <w:szCs w:val="24"/>
        </w:rPr>
        <w:t xml:space="preserve"> </w:t>
      </w:r>
      <w:r w:rsidR="00442941" w:rsidRPr="0006748E">
        <w:rPr>
          <w:b w:val="0"/>
          <w:bCs w:val="0"/>
          <w:sz w:val="24"/>
          <w:szCs w:val="24"/>
        </w:rPr>
        <w:t>ГОСТ Р 57144-2016</w:t>
      </w:r>
      <w:r w:rsidR="00442941" w:rsidRPr="0006748E">
        <w:rPr>
          <w:b w:val="0"/>
          <w:bCs w:val="0"/>
          <w:sz w:val="24"/>
          <w:szCs w:val="24"/>
          <w:lang w:val="kk-KZ"/>
        </w:rPr>
        <w:t xml:space="preserve"> </w:t>
      </w:r>
      <w:r w:rsidR="00442941" w:rsidRPr="0006748E">
        <w:rPr>
          <w:b w:val="0"/>
          <w:bCs w:val="0"/>
          <w:sz w:val="24"/>
          <w:szCs w:val="24"/>
        </w:rPr>
        <w:t>«Специальные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требования»</w:t>
      </w:r>
      <w:r w:rsidR="00FC68DB" w:rsidRPr="0006748E">
        <w:rPr>
          <w:b w:val="0"/>
          <w:bCs w:val="0"/>
          <w:sz w:val="24"/>
          <w:szCs w:val="24"/>
        </w:rPr>
        <w:t>, нормативно-правовых актов Республики Казахстан</w:t>
      </w:r>
      <w:r w:rsidR="00442941" w:rsidRPr="0006748E">
        <w:rPr>
          <w:b w:val="0"/>
          <w:bCs w:val="0"/>
          <w:sz w:val="24"/>
          <w:szCs w:val="24"/>
        </w:rPr>
        <w:t>.</w:t>
      </w:r>
    </w:p>
    <w:p w14:paraId="3B2987AE" w14:textId="77777777" w:rsidR="00FC68DB" w:rsidRPr="0006748E" w:rsidRDefault="00FC68DB" w:rsidP="00067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241423" w14:textId="77777777" w:rsidR="00924195" w:rsidRPr="0006748E" w:rsidRDefault="00924195" w:rsidP="0006748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06748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0674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6748E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Данные о разработчике и сосиполнителях, сроки разработки проекта стандарта</w:t>
      </w:r>
    </w:p>
    <w:p w14:paraId="065B0FD5" w14:textId="77777777" w:rsidR="0006748E" w:rsidRPr="0006748E" w:rsidRDefault="0006748E" w:rsidP="0006748E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Hlk103678176"/>
      <w:r w:rsidRPr="0006748E">
        <w:rPr>
          <w:rFonts w:ascii="Times New Roman" w:hAnsi="Times New Roman" w:cs="Times New Roman"/>
          <w:sz w:val="24"/>
          <w:szCs w:val="24"/>
          <w:lang w:val="kk-KZ"/>
        </w:rPr>
        <w:t>Разработчик: Республиканское государственное предприятие «Казахстанский институт стандартизации и метрологии».</w:t>
      </w:r>
    </w:p>
    <w:p w14:paraId="6E7B1333" w14:textId="77777777" w:rsidR="0006748E" w:rsidRPr="0006748E" w:rsidRDefault="0006748E" w:rsidP="0006748E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748E">
        <w:rPr>
          <w:rFonts w:ascii="Times New Roman" w:hAnsi="Times New Roman" w:cs="Times New Roman"/>
          <w:sz w:val="24"/>
          <w:szCs w:val="24"/>
          <w:lang w:val="kk-KZ"/>
        </w:rPr>
        <w:t>Местонахождение: 010000, Республика Казахстан, г. Нур-Султан, Левый берег, ул. Мангилик ел, дом 11, здание «Эталонный центр».</w:t>
      </w:r>
    </w:p>
    <w:p w14:paraId="4AFCB2DB" w14:textId="6C2B876B" w:rsidR="0006748E" w:rsidRPr="0006748E" w:rsidRDefault="00035D4E" w:rsidP="0006748E">
      <w:pPr>
        <w:pStyle w:val="a6"/>
        <w:spacing w:before="0" w:beforeAutospacing="0" w:after="0" w:afterAutospacing="0"/>
        <w:ind w:firstLine="567"/>
        <w:jc w:val="both"/>
      </w:pPr>
      <w:hyperlink r:id="rId7" w:history="1">
        <w:r w:rsidR="0006748E" w:rsidRPr="0006748E">
          <w:rPr>
            <w:rStyle w:val="a8"/>
            <w:bCs/>
            <w:color w:val="auto"/>
            <w:u w:val="none"/>
            <w:shd w:val="clear" w:color="auto" w:fill="FFFFFF"/>
            <w:lang w:bidi="ru-RU"/>
          </w:rPr>
          <w:t>www.ksm.kz</w:t>
        </w:r>
      </w:hyperlink>
      <w:r w:rsidR="00CD4EB3">
        <w:rPr>
          <w:rStyle w:val="a8"/>
          <w:bCs/>
          <w:color w:val="auto"/>
          <w:u w:val="none"/>
          <w:shd w:val="clear" w:color="auto" w:fill="FFFFFF"/>
          <w:lang w:bidi="ru-RU"/>
        </w:rPr>
        <w:t xml:space="preserve">, </w:t>
      </w:r>
      <w:r w:rsidR="0006748E" w:rsidRPr="0006748E">
        <w:t>тел. +7(7172) 31 75 47</w:t>
      </w:r>
    </w:p>
    <w:p w14:paraId="5B665087" w14:textId="77777777" w:rsidR="0006748E" w:rsidRPr="0006748E" w:rsidRDefault="0006748E" w:rsidP="0006748E">
      <w:pPr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659"/>
      </w:tblGrid>
      <w:tr w:rsidR="0006748E" w:rsidRPr="0006748E" w14:paraId="2649EE03" w14:textId="77777777" w:rsidTr="0006748E">
        <w:tc>
          <w:tcPr>
            <w:tcW w:w="6662" w:type="dxa"/>
          </w:tcPr>
          <w:p w14:paraId="7615B517" w14:textId="0C68D3E0" w:rsidR="0006748E" w:rsidRPr="0006748E" w:rsidRDefault="0006748E" w:rsidP="0006748E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bookmarkStart w:id="2" w:name="_Hlk103679025"/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Заместитель Генерального директора</w:t>
            </w:r>
          </w:p>
        </w:tc>
        <w:tc>
          <w:tcPr>
            <w:tcW w:w="2659" w:type="dxa"/>
          </w:tcPr>
          <w:p w14:paraId="17F1B4DB" w14:textId="77777777" w:rsidR="0006748E" w:rsidRPr="0006748E" w:rsidRDefault="0006748E" w:rsidP="0006748E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  <w:t>А.Б. Шамбетова</w:t>
            </w:r>
          </w:p>
          <w:p w14:paraId="39D11CC8" w14:textId="77777777" w:rsidR="0006748E" w:rsidRPr="0006748E" w:rsidRDefault="0006748E" w:rsidP="0006748E">
            <w:pPr>
              <w:suppressAutoHyphens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bookmarkEnd w:id="2"/>
      <w:tr w:rsidR="0006748E" w:rsidRPr="0006748E" w14:paraId="458A7F8C" w14:textId="77777777" w:rsidTr="0006748E">
        <w:tc>
          <w:tcPr>
            <w:tcW w:w="6662" w:type="dxa"/>
          </w:tcPr>
          <w:p w14:paraId="7D3CBC42" w14:textId="04B9B725" w:rsidR="0006748E" w:rsidRPr="0006748E" w:rsidRDefault="0006748E" w:rsidP="0006748E">
            <w:pPr>
              <w:suppressAutoHyphens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  <w:t>Руководитель Департамента разработки НТД</w:t>
            </w:r>
          </w:p>
        </w:tc>
        <w:tc>
          <w:tcPr>
            <w:tcW w:w="2659" w:type="dxa"/>
          </w:tcPr>
          <w:p w14:paraId="46FCF012" w14:textId="77777777" w:rsidR="0006748E" w:rsidRPr="0006748E" w:rsidRDefault="0006748E" w:rsidP="0006748E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  <w:t>А.Н. Сопбеков</w:t>
            </w:r>
          </w:p>
          <w:p w14:paraId="1E0F21A5" w14:textId="77777777" w:rsidR="0006748E" w:rsidRPr="0006748E" w:rsidRDefault="0006748E" w:rsidP="0006748E">
            <w:pPr>
              <w:suppressAutoHyphens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6748E" w:rsidRPr="0006748E" w14:paraId="314640F2" w14:textId="77777777" w:rsidTr="0006748E">
        <w:tc>
          <w:tcPr>
            <w:tcW w:w="6662" w:type="dxa"/>
          </w:tcPr>
          <w:p w14:paraId="6D4BF812" w14:textId="1C6B50D3" w:rsidR="0006748E" w:rsidRPr="0006748E" w:rsidRDefault="0006748E" w:rsidP="0006748E">
            <w:pPr>
              <w:suppressAutoHyphens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  <w:t>Исполнитель</w:t>
            </w:r>
          </w:p>
        </w:tc>
        <w:tc>
          <w:tcPr>
            <w:tcW w:w="2659" w:type="dxa"/>
          </w:tcPr>
          <w:p w14:paraId="48DE8093" w14:textId="77777777" w:rsidR="0006748E" w:rsidRPr="0006748E" w:rsidRDefault="0006748E" w:rsidP="0006748E">
            <w:pPr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06748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bidi="ru-RU"/>
              </w:rPr>
              <w:t xml:space="preserve">А.Б. Мустафинова </w:t>
            </w:r>
          </w:p>
          <w:p w14:paraId="1678BF0E" w14:textId="77777777" w:rsidR="0006748E" w:rsidRPr="0006748E" w:rsidRDefault="0006748E" w:rsidP="0006748E">
            <w:pPr>
              <w:suppressAutoHyphens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5AA4C7EE" w14:textId="60780215" w:rsidR="00B226B1" w:rsidRPr="0006748E" w:rsidRDefault="00B226B1" w:rsidP="0006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226B1" w:rsidRPr="000674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alibri"/>
    <w:charset w:val="CC"/>
    <w:family w:val="modern"/>
    <w:pitch w:val="fixed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CC609B"/>
    <w:multiLevelType w:val="hybridMultilevel"/>
    <w:tmpl w:val="CFF0D7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DD43DC0"/>
    <w:multiLevelType w:val="hybridMultilevel"/>
    <w:tmpl w:val="C73E31F2"/>
    <w:lvl w:ilvl="0" w:tplc="F10E57A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671511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4579890">
    <w:abstractNumId w:val="1"/>
  </w:num>
  <w:num w:numId="3" w16cid:durableId="1723555958">
    <w:abstractNumId w:val="3"/>
  </w:num>
  <w:num w:numId="4" w16cid:durableId="185028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25F5"/>
    <w:rsid w:val="00035D4E"/>
    <w:rsid w:val="0006748E"/>
    <w:rsid w:val="00093E93"/>
    <w:rsid w:val="00161A9D"/>
    <w:rsid w:val="001855D0"/>
    <w:rsid w:val="0024227D"/>
    <w:rsid w:val="00262461"/>
    <w:rsid w:val="002E3201"/>
    <w:rsid w:val="003248BA"/>
    <w:rsid w:val="00335D14"/>
    <w:rsid w:val="003C02D8"/>
    <w:rsid w:val="003C1EE2"/>
    <w:rsid w:val="003D63D7"/>
    <w:rsid w:val="00442941"/>
    <w:rsid w:val="00453C23"/>
    <w:rsid w:val="00510858"/>
    <w:rsid w:val="00560AA8"/>
    <w:rsid w:val="00575D9D"/>
    <w:rsid w:val="005C29B2"/>
    <w:rsid w:val="00661D17"/>
    <w:rsid w:val="00685F06"/>
    <w:rsid w:val="006F5D36"/>
    <w:rsid w:val="0077223D"/>
    <w:rsid w:val="007B4890"/>
    <w:rsid w:val="00800589"/>
    <w:rsid w:val="00820A7D"/>
    <w:rsid w:val="00861A7F"/>
    <w:rsid w:val="00884F8A"/>
    <w:rsid w:val="00924195"/>
    <w:rsid w:val="00974730"/>
    <w:rsid w:val="00977F2B"/>
    <w:rsid w:val="00982CFD"/>
    <w:rsid w:val="009B693F"/>
    <w:rsid w:val="009F1AAB"/>
    <w:rsid w:val="00A010C1"/>
    <w:rsid w:val="00A16968"/>
    <w:rsid w:val="00A20A87"/>
    <w:rsid w:val="00A40608"/>
    <w:rsid w:val="00AF08B0"/>
    <w:rsid w:val="00AF0939"/>
    <w:rsid w:val="00AF6CA9"/>
    <w:rsid w:val="00B07CC4"/>
    <w:rsid w:val="00B226B1"/>
    <w:rsid w:val="00B904DD"/>
    <w:rsid w:val="00BA5733"/>
    <w:rsid w:val="00BE772F"/>
    <w:rsid w:val="00C52CB5"/>
    <w:rsid w:val="00C96D83"/>
    <w:rsid w:val="00CC44F1"/>
    <w:rsid w:val="00CD4EB3"/>
    <w:rsid w:val="00D77E77"/>
    <w:rsid w:val="00DD3E18"/>
    <w:rsid w:val="00DE1F64"/>
    <w:rsid w:val="00DF600B"/>
    <w:rsid w:val="00E20D56"/>
    <w:rsid w:val="00E55D61"/>
    <w:rsid w:val="00EE2BCE"/>
    <w:rsid w:val="00F42D70"/>
    <w:rsid w:val="00F579B9"/>
    <w:rsid w:val="00F95BB5"/>
    <w:rsid w:val="00FA7D1D"/>
    <w:rsid w:val="00FC25F5"/>
    <w:rsid w:val="00FC68DB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8889"/>
  <w15:docId w15:val="{7D7947AB-8F6E-4C63-B881-CC838DA4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0C1"/>
  </w:style>
  <w:style w:type="paragraph" w:styleId="1">
    <w:name w:val="heading 1"/>
    <w:basedOn w:val="a"/>
    <w:link w:val="10"/>
    <w:uiPriority w:val="9"/>
    <w:qFormat/>
    <w:rsid w:val="00820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0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qFormat/>
    <w:rsid w:val="00FC25F5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sid w:val="00FC25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vertAlign w:val="baseline"/>
      <w:lang w:val="ru-RU"/>
    </w:rPr>
  </w:style>
  <w:style w:type="paragraph" w:styleId="a3">
    <w:name w:val="List Paragraph"/>
    <w:aliases w:val="маркированный,Citation List,Heading1,Colorful List - Accent 11"/>
    <w:basedOn w:val="a"/>
    <w:link w:val="a4"/>
    <w:qFormat/>
    <w:rsid w:val="00FC25F5"/>
    <w:pPr>
      <w:ind w:left="720"/>
      <w:contextualSpacing/>
    </w:pPr>
  </w:style>
  <w:style w:type="table" w:styleId="a5">
    <w:name w:val="Table Grid"/>
    <w:basedOn w:val="a1"/>
    <w:uiPriority w:val="59"/>
    <w:unhideWhenUsed/>
    <w:rsid w:val="00FC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6F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qFormat/>
    <w:rsid w:val="009F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_"/>
    <w:basedOn w:val="a0"/>
    <w:rsid w:val="003C02D8"/>
  </w:style>
  <w:style w:type="character" w:customStyle="1" w:styleId="ff3">
    <w:name w:val="ff3"/>
    <w:basedOn w:val="a0"/>
    <w:rsid w:val="003C02D8"/>
  </w:style>
  <w:style w:type="character" w:customStyle="1" w:styleId="ws0">
    <w:name w:val="ws0"/>
    <w:basedOn w:val="a0"/>
    <w:rsid w:val="003C02D8"/>
  </w:style>
  <w:style w:type="character" w:customStyle="1" w:styleId="ws4">
    <w:name w:val="ws4"/>
    <w:basedOn w:val="a0"/>
    <w:rsid w:val="003C02D8"/>
  </w:style>
  <w:style w:type="character" w:customStyle="1" w:styleId="ff5">
    <w:name w:val="ff5"/>
    <w:basedOn w:val="a0"/>
    <w:rsid w:val="003C02D8"/>
  </w:style>
  <w:style w:type="character" w:customStyle="1" w:styleId="ff4">
    <w:name w:val="ff4"/>
    <w:basedOn w:val="a0"/>
    <w:rsid w:val="003C02D8"/>
  </w:style>
  <w:style w:type="character" w:customStyle="1" w:styleId="lsa">
    <w:name w:val="lsa"/>
    <w:basedOn w:val="a0"/>
    <w:rsid w:val="003C02D8"/>
  </w:style>
  <w:style w:type="character" w:styleId="a8">
    <w:name w:val="Hyperlink"/>
    <w:basedOn w:val="a0"/>
    <w:uiPriority w:val="99"/>
    <w:unhideWhenUsed/>
    <w:rsid w:val="00820A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0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0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  <w:rsid w:val="00820A7D"/>
  </w:style>
  <w:style w:type="paragraph" w:customStyle="1" w:styleId="a9">
    <w:name w:val="Текст в заданном формате"/>
    <w:basedOn w:val="a"/>
    <w:qFormat/>
    <w:rsid w:val="00BA573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a">
    <w:name w:val="No Spacing"/>
    <w:uiPriority w:val="1"/>
    <w:qFormat/>
    <w:rsid w:val="00F42D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A2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5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8">
    <w:name w:val="Font Style48"/>
    <w:uiPriority w:val="99"/>
    <w:rsid w:val="00453C23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453C23"/>
    <w:rPr>
      <w:rFonts w:ascii="Book Antiqua" w:hAnsi="Book Antiqua" w:cs="Book Antiqua"/>
      <w:b/>
      <w:bCs/>
      <w:i/>
      <w:iCs/>
      <w:color w:val="000000"/>
      <w:sz w:val="18"/>
      <w:szCs w:val="18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locked/>
    <w:rsid w:val="00D77E77"/>
  </w:style>
  <w:style w:type="character" w:customStyle="1" w:styleId="ty-control-groupitem">
    <w:name w:val="ty-control-group__item"/>
    <w:basedOn w:val="a0"/>
    <w:rsid w:val="002E3201"/>
  </w:style>
  <w:style w:type="character" w:customStyle="1" w:styleId="ty-price">
    <w:name w:val="ty-price"/>
    <w:basedOn w:val="a0"/>
    <w:rsid w:val="002E3201"/>
  </w:style>
  <w:style w:type="character" w:customStyle="1" w:styleId="ty-price-num">
    <w:name w:val="ty-price-num"/>
    <w:basedOn w:val="a0"/>
    <w:rsid w:val="002E3201"/>
  </w:style>
  <w:style w:type="paragraph" w:customStyle="1" w:styleId="ty-edp-description">
    <w:name w:val="ty-edp-description"/>
    <w:basedOn w:val="a"/>
    <w:rsid w:val="002E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0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op.ksm.kz/index.php?dispatch=products.view&amp;product_id=317632" TargetMode="External"/><Relationship Id="rId5" Type="http://schemas.openxmlformats.org/officeDocument/2006/relationships/hyperlink" Target="http://shop.ksm.kz/index.php?dispatch=products.view&amp;product_id=3711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Система РНПЦ</cp:lastModifiedBy>
  <cp:revision>3</cp:revision>
  <cp:lastPrinted>2022-03-29T07:03:00Z</cp:lastPrinted>
  <dcterms:created xsi:type="dcterms:W3CDTF">2022-05-17T05:41:00Z</dcterms:created>
  <dcterms:modified xsi:type="dcterms:W3CDTF">2022-05-17T05:55:00Z</dcterms:modified>
</cp:coreProperties>
</file>